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64F6" w:rsidRDefault="00D670B3">
      <w:pPr>
        <w:rPr>
          <w:rFonts w:ascii="System" w:eastAsia="System" w:hAnsi="System" w:cs="System"/>
          <w:b/>
          <w:sz w:val="20"/>
          <w:szCs w:val="20"/>
        </w:rPr>
      </w:pPr>
      <w:r>
        <w:rPr>
          <w:rFonts w:ascii="System" w:eastAsia="System" w:hAnsi="System" w:cs="System"/>
          <w:b/>
          <w:noProof/>
          <w:sz w:val="20"/>
          <w:szCs w:val="20"/>
        </w:rPr>
        <w:drawing>
          <wp:inline distT="114300" distB="114300" distL="114300" distR="114300">
            <wp:extent cx="1047750" cy="14192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ystem" w:eastAsia="System" w:hAnsi="System" w:cs="System"/>
          <w:b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2044700</wp:posOffset>
                </wp:positionH>
                <wp:positionV relativeFrom="paragraph">
                  <wp:posOffset>787400</wp:posOffset>
                </wp:positionV>
                <wp:extent cx="3657600" cy="492734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60855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4F6" w:rsidRDefault="00D670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2200 W. Carson Street, Torrance, CA 90501   </w:t>
                            </w:r>
                          </w:p>
                          <w:p w:rsidR="004E64F6" w:rsidRDefault="00D670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(310) 533-4396</w:t>
                            </w:r>
                          </w:p>
                          <w:p w:rsidR="004E64F6" w:rsidRDefault="004E64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61pt;margin-top:62pt;width:4in;height:38.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" filled="f" stroked="f">
                <v:textbox inset="2.53958mm,2.53958mm,2.53958mm,2.53958mm">
                  <w:txbxContent>
                    <w:p w:rsidR="004E64F6" w:rsidRDefault="00D670B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2200 W. Carson Street, Torrance, CA 90501   </w:t>
                      </w:r>
                    </w:p>
                    <w:p w:rsidR="004E64F6" w:rsidRDefault="00D670B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(310) 533-4396</w:t>
                      </w:r>
                    </w:p>
                    <w:p w:rsidR="004E64F6" w:rsidRDefault="004E64F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1587500</wp:posOffset>
                </wp:positionH>
                <wp:positionV relativeFrom="paragraph">
                  <wp:posOffset>330200</wp:posOffset>
                </wp:positionV>
                <wp:extent cx="4572000" cy="5881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349425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4F6" w:rsidRDefault="00D670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b/>
                                <w:sz w:val="50"/>
                              </w:rPr>
                              <w:t>TORRANCE HIGH SCHOOL</w:t>
                            </w:r>
                          </w:p>
                          <w:p w:rsidR="004E64F6" w:rsidRDefault="004E64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25pt;margin-top:26pt;width:5in;height:46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" filled="f" stroked="f">
                <v:textbox inset="2.53958mm,2.53958mm,2.53958mm,2.53958mm">
                  <w:txbxContent>
                    <w:p w:rsidR="004E64F6" w:rsidRDefault="00D670B3">
                      <w:pPr>
                        <w:jc w:val="center"/>
                        <w:textDirection w:val="btLr"/>
                      </w:pPr>
                      <w:r>
                        <w:rPr>
                          <w:rFonts w:ascii="Arimo" w:eastAsia="Arimo" w:hAnsi="Arimo" w:cs="Arimo"/>
                          <w:b/>
                          <w:sz w:val="50"/>
                        </w:rPr>
                        <w:t>TORRANCE HIGH SCHOOL</w:t>
                      </w:r>
                    </w:p>
                    <w:p w:rsidR="004E64F6" w:rsidRDefault="004E64F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64F6" w:rsidRDefault="004E64F6">
      <w:pPr>
        <w:rPr>
          <w:rFonts w:ascii="System" w:eastAsia="System" w:hAnsi="System" w:cs="System"/>
          <w:b/>
          <w:sz w:val="20"/>
          <w:szCs w:val="20"/>
        </w:rPr>
      </w:pPr>
    </w:p>
    <w:p w:rsidR="004E64F6" w:rsidRDefault="00D670B3">
      <w:pPr>
        <w:jc w:val="center"/>
        <w:rPr>
          <w:rFonts w:ascii="System" w:eastAsia="System" w:hAnsi="System" w:cs="System"/>
          <w:b/>
          <w:sz w:val="28"/>
          <w:szCs w:val="28"/>
        </w:rPr>
      </w:pPr>
      <w:r>
        <w:rPr>
          <w:rFonts w:ascii="System" w:eastAsia="System" w:hAnsi="System" w:cs="System"/>
          <w:b/>
          <w:sz w:val="28"/>
          <w:szCs w:val="28"/>
        </w:rPr>
        <w:t>Correspondence Course Pre-Approval Request</w:t>
      </w:r>
    </w:p>
    <w:p w:rsidR="004E64F6" w:rsidRDefault="00D670B3">
      <w:pPr>
        <w:jc w:val="center"/>
        <w:rPr>
          <w:rFonts w:ascii="System" w:eastAsia="System" w:hAnsi="System" w:cs="System"/>
          <w:b/>
          <w:sz w:val="20"/>
          <w:szCs w:val="20"/>
        </w:rPr>
      </w:pPr>
      <w:r>
        <w:rPr>
          <w:rFonts w:ascii="System" w:eastAsia="System" w:hAnsi="System" w:cs="System"/>
          <w:b/>
          <w:sz w:val="20"/>
          <w:szCs w:val="20"/>
        </w:rPr>
        <w:t>(Classes for advancement taken outside of TUSD)</w:t>
      </w:r>
    </w:p>
    <w:p w:rsidR="004E64F6" w:rsidRDefault="004E64F6">
      <w:pPr>
        <w:jc w:val="center"/>
        <w:rPr>
          <w:rFonts w:ascii="System" w:eastAsia="System" w:hAnsi="System" w:cs="System"/>
          <w:b/>
        </w:rPr>
      </w:pPr>
    </w:p>
    <w:p w:rsidR="004E64F6" w:rsidRDefault="00D670B3">
      <w:pPr>
        <w:rPr>
          <w:rFonts w:ascii="System" w:eastAsia="System" w:hAnsi="System" w:cs="System"/>
        </w:rPr>
      </w:pPr>
      <w:r>
        <w:rPr>
          <w:rFonts w:ascii="System" w:eastAsia="System" w:hAnsi="System" w:cs="System"/>
        </w:rPr>
        <w:t>Student Name:  _____________________________ Grade: _____ ID#: __________</w:t>
      </w:r>
      <w:proofErr w:type="gramStart"/>
      <w:r>
        <w:rPr>
          <w:rFonts w:ascii="System" w:eastAsia="System" w:hAnsi="System" w:cs="System"/>
        </w:rPr>
        <w:t>_  Date</w:t>
      </w:r>
      <w:proofErr w:type="gramEnd"/>
      <w:r>
        <w:rPr>
          <w:rFonts w:ascii="System" w:eastAsia="System" w:hAnsi="System" w:cs="System"/>
        </w:rPr>
        <w:t>: ________</w:t>
      </w:r>
    </w:p>
    <w:p w:rsidR="004E64F6" w:rsidRDefault="004E64F6">
      <w:pPr>
        <w:jc w:val="center"/>
        <w:rPr>
          <w:rFonts w:ascii="Arial" w:eastAsia="Arial" w:hAnsi="Arial" w:cs="Arial"/>
          <w:b/>
        </w:rPr>
      </w:pPr>
    </w:p>
    <w:p w:rsidR="004E64F6" w:rsidRDefault="00D670B3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333333"/>
          <w:highlight w:val="white"/>
        </w:rPr>
        <w:t xml:space="preserve">The TUSD school board policy allows students to earn up to </w:t>
      </w:r>
      <w:r>
        <w:rPr>
          <w:rFonts w:ascii="Arial" w:eastAsia="Arial" w:hAnsi="Arial" w:cs="Arial"/>
          <w:b/>
          <w:color w:val="333333"/>
          <w:highlight w:val="white"/>
        </w:rPr>
        <w:t>40 credits</w:t>
      </w:r>
      <w:r>
        <w:rPr>
          <w:rFonts w:ascii="Arial" w:eastAsia="Arial" w:hAnsi="Arial" w:cs="Arial"/>
          <w:color w:val="333333"/>
          <w:highlight w:val="white"/>
        </w:rPr>
        <w:t xml:space="preserve"> for </w:t>
      </w:r>
      <w:r>
        <w:rPr>
          <w:rFonts w:ascii="Arial" w:eastAsia="Arial" w:hAnsi="Arial" w:cs="Arial"/>
          <w:i/>
          <w:color w:val="333333"/>
          <w:highlight w:val="white"/>
        </w:rPr>
        <w:t>advancement</w:t>
      </w:r>
      <w:r>
        <w:rPr>
          <w:rFonts w:ascii="Arial" w:eastAsia="Arial" w:hAnsi="Arial" w:cs="Arial"/>
          <w:color w:val="333333"/>
          <w:highlight w:val="white"/>
        </w:rPr>
        <w:t xml:space="preserve"> toward graduation through outside educational institutions over the four years. However, courses are </w:t>
      </w:r>
      <w:r>
        <w:rPr>
          <w:rFonts w:ascii="Arial" w:eastAsia="Arial" w:hAnsi="Arial" w:cs="Arial"/>
          <w:b/>
          <w:color w:val="333333"/>
          <w:highlight w:val="yellow"/>
        </w:rPr>
        <w:t>limited to a maximum of 10 credits per academic discipline</w:t>
      </w:r>
      <w:r>
        <w:rPr>
          <w:rFonts w:ascii="Arial" w:eastAsia="Arial" w:hAnsi="Arial" w:cs="Arial"/>
          <w:color w:val="333333"/>
          <w:highlight w:val="white"/>
        </w:rPr>
        <w:t xml:space="preserve"> (English, Social Studies, Science, Mathematics, World Language, PE, Fine Art, etc.) if they wil</w:t>
      </w:r>
      <w:r>
        <w:rPr>
          <w:rFonts w:ascii="Arial" w:eastAsia="Arial" w:hAnsi="Arial" w:cs="Arial"/>
          <w:color w:val="333333"/>
          <w:highlight w:val="white"/>
        </w:rPr>
        <w:t>l be applied towards graduation requirements. For credit to be accepted, the following are required:</w:t>
      </w:r>
    </w:p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p w:rsidR="004E64F6" w:rsidRDefault="00D670B3">
      <w:pPr>
        <w:numPr>
          <w:ilvl w:val="0"/>
          <w:numId w:val="1"/>
        </w:numPr>
        <w:contextualSpacing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The “Correspondence Course Pre-Approval Request” form is signed by the student, parent/guardia</w:t>
      </w:r>
      <w:bookmarkStart w:id="0" w:name="_GoBack"/>
      <w:bookmarkEnd w:id="0"/>
      <w:r>
        <w:rPr>
          <w:rFonts w:ascii="Arial" w:eastAsia="Arial" w:hAnsi="Arial" w:cs="Arial"/>
          <w:color w:val="222222"/>
          <w:highlight w:val="white"/>
        </w:rPr>
        <w:t xml:space="preserve">n, and counselor </w:t>
      </w:r>
      <w:r>
        <w:rPr>
          <w:rFonts w:ascii="Arial" w:eastAsia="Arial" w:hAnsi="Arial" w:cs="Arial"/>
          <w:b/>
          <w:color w:val="222222"/>
          <w:highlight w:val="white"/>
        </w:rPr>
        <w:t>prior to a student</w:t>
      </w:r>
      <w:r>
        <w:rPr>
          <w:rFonts w:ascii="Arial" w:eastAsia="Arial" w:hAnsi="Arial" w:cs="Arial"/>
          <w:color w:val="222222"/>
          <w:highlight w:val="white"/>
        </w:rPr>
        <w:t xml:space="preserve"> enrolling in the off cam</w:t>
      </w:r>
      <w:r>
        <w:rPr>
          <w:rFonts w:ascii="Arial" w:eastAsia="Arial" w:hAnsi="Arial" w:cs="Arial"/>
          <w:color w:val="222222"/>
          <w:highlight w:val="white"/>
        </w:rPr>
        <w:t xml:space="preserve">pus course.  Otherwise, the course will </w:t>
      </w:r>
      <w:r>
        <w:rPr>
          <w:rFonts w:ascii="Arial" w:eastAsia="Arial" w:hAnsi="Arial" w:cs="Arial"/>
          <w:b/>
          <w:color w:val="222222"/>
          <w:highlight w:val="white"/>
        </w:rPr>
        <w:t>not</w:t>
      </w:r>
      <w:r>
        <w:rPr>
          <w:rFonts w:ascii="Arial" w:eastAsia="Arial" w:hAnsi="Arial" w:cs="Arial"/>
          <w:color w:val="222222"/>
          <w:highlight w:val="white"/>
        </w:rPr>
        <w:t xml:space="preserve"> be recorded on the high school transcript.</w:t>
      </w:r>
    </w:p>
    <w:p w:rsidR="004E64F6" w:rsidRDefault="00D670B3">
      <w:pPr>
        <w:numPr>
          <w:ilvl w:val="0"/>
          <w:numId w:val="1"/>
        </w:numPr>
        <w:contextualSpacing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The institution where the course is taken must be WASC accredited.</w:t>
      </w:r>
    </w:p>
    <w:p w:rsidR="004E64F6" w:rsidRDefault="00D670B3">
      <w:pPr>
        <w:numPr>
          <w:ilvl w:val="0"/>
          <w:numId w:val="1"/>
        </w:numPr>
        <w:contextualSpacing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The student shall receive the same letter grade for high school credit as is granted by the educationa</w:t>
      </w:r>
      <w:r>
        <w:rPr>
          <w:rFonts w:ascii="Arial" w:eastAsia="Arial" w:hAnsi="Arial" w:cs="Arial"/>
          <w:color w:val="222222"/>
          <w:highlight w:val="white"/>
        </w:rPr>
        <w:t>l institution.</w:t>
      </w:r>
    </w:p>
    <w:p w:rsidR="004E64F6" w:rsidRDefault="00D670B3">
      <w:pPr>
        <w:numPr>
          <w:ilvl w:val="0"/>
          <w:numId w:val="1"/>
        </w:numPr>
        <w:contextualSpacing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Upon completion of the course, the student must submit an official transcript to his/her counselor showing the student successfully completed the course.  Once received, the course, grade, and credits will be added to his/her TUSD transcript</w:t>
      </w:r>
      <w:r>
        <w:rPr>
          <w:rFonts w:ascii="Arial" w:eastAsia="Arial" w:hAnsi="Arial" w:cs="Arial"/>
          <w:color w:val="222222"/>
          <w:highlight w:val="white"/>
        </w:rPr>
        <w:t>.</w:t>
      </w:r>
    </w:p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p w:rsidR="004E64F6" w:rsidRDefault="00D670B3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Name of Educational Institution:  _________________________________________________________</w:t>
      </w:r>
    </w:p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p w:rsidR="004E64F6" w:rsidRDefault="00D670B3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Course Title:  ______________________________________ </w:t>
      </w:r>
      <w:r>
        <w:rPr>
          <w:rFonts w:ascii="Arial" w:eastAsia="Arial" w:hAnsi="Arial" w:cs="Arial"/>
          <w:color w:val="222222"/>
          <w:highlight w:val="white"/>
        </w:rPr>
        <w:tab/>
        <w:t xml:space="preserve"> Credits: __________</w:t>
      </w:r>
    </w:p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p w:rsidR="004E64F6" w:rsidRDefault="00D670B3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Reason for taking this course:  __________________________________________________________</w:t>
      </w:r>
    </w:p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p w:rsidR="004E64F6" w:rsidRDefault="00D670B3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Do you intend to have this course placed on your THS transcript for credits?     YES          NO</w:t>
      </w:r>
    </w:p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p w:rsidR="004E64F6" w:rsidRDefault="00D670B3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Have you taken a correspondence course(s) for advancement before? </w:t>
      </w:r>
      <w:r>
        <w:rPr>
          <w:rFonts w:ascii="Arial" w:eastAsia="Arial" w:hAnsi="Arial" w:cs="Arial"/>
          <w:color w:val="222222"/>
          <w:highlight w:val="white"/>
        </w:rPr>
        <w:t xml:space="preserve"> _____________   </w:t>
      </w:r>
    </w:p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p w:rsidR="004E64F6" w:rsidRDefault="00D670B3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If so, which subject(s)? ________________________________________________________________</w:t>
      </w:r>
    </w:p>
    <w:p w:rsidR="004E64F6" w:rsidRDefault="004E64F6">
      <w:pPr>
        <w:rPr>
          <w:rFonts w:ascii="Arial" w:eastAsia="Arial" w:hAnsi="Arial" w:cs="Arial"/>
          <w:b/>
          <w:color w:val="222222"/>
          <w:highlight w:val="white"/>
        </w:rPr>
      </w:pPr>
    </w:p>
    <w:p w:rsidR="004E64F6" w:rsidRDefault="00D670B3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Student Signature:  ________________________________________</w:t>
      </w:r>
      <w:r>
        <w:rPr>
          <w:rFonts w:ascii="Arial" w:eastAsia="Arial" w:hAnsi="Arial" w:cs="Arial"/>
          <w:color w:val="222222"/>
          <w:highlight w:val="white"/>
        </w:rPr>
        <w:tab/>
        <w:t xml:space="preserve"> </w:t>
      </w:r>
      <w:r>
        <w:rPr>
          <w:rFonts w:ascii="Arial" w:eastAsia="Arial" w:hAnsi="Arial" w:cs="Arial"/>
          <w:color w:val="222222"/>
          <w:highlight w:val="white"/>
        </w:rPr>
        <w:tab/>
        <w:t>Date: _____________</w:t>
      </w:r>
    </w:p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p w:rsidR="004E64F6" w:rsidRDefault="00D670B3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Parent Signature:  _________________________________________</w:t>
      </w:r>
      <w:r>
        <w:rPr>
          <w:rFonts w:ascii="Arial" w:eastAsia="Arial" w:hAnsi="Arial" w:cs="Arial"/>
          <w:color w:val="222222"/>
          <w:highlight w:val="white"/>
        </w:rPr>
        <w:tab/>
        <w:t xml:space="preserve"> </w:t>
      </w:r>
      <w:r>
        <w:rPr>
          <w:rFonts w:ascii="Arial" w:eastAsia="Arial" w:hAnsi="Arial" w:cs="Arial"/>
          <w:color w:val="222222"/>
          <w:highlight w:val="white"/>
        </w:rPr>
        <w:tab/>
        <w:t>Date: _____________</w:t>
      </w:r>
    </w:p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p w:rsidR="004E64F6" w:rsidRDefault="00D670B3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Counselor Signature:  ______________________________________</w:t>
      </w:r>
      <w:r>
        <w:rPr>
          <w:rFonts w:ascii="Arial" w:eastAsia="Arial" w:hAnsi="Arial" w:cs="Arial"/>
          <w:color w:val="222222"/>
          <w:highlight w:val="white"/>
        </w:rPr>
        <w:tab/>
        <w:t xml:space="preserve"> </w:t>
      </w:r>
      <w:r>
        <w:rPr>
          <w:rFonts w:ascii="Arial" w:eastAsia="Arial" w:hAnsi="Arial" w:cs="Arial"/>
          <w:color w:val="222222"/>
          <w:highlight w:val="white"/>
        </w:rPr>
        <w:tab/>
        <w:t>Date: _____________</w:t>
      </w:r>
    </w:p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p w:rsidR="004E64F6" w:rsidRDefault="00D670B3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Recommendation:</w:t>
      </w:r>
      <w:r>
        <w:rPr>
          <w:rFonts w:ascii="Arial" w:eastAsia="Arial" w:hAnsi="Arial" w:cs="Arial"/>
          <w:color w:val="222222"/>
          <w:highlight w:val="white"/>
        </w:rPr>
        <w:tab/>
        <w:t>Denied</w:t>
      </w:r>
      <w:r>
        <w:rPr>
          <w:rFonts w:ascii="Arial" w:eastAsia="Arial" w:hAnsi="Arial" w:cs="Arial"/>
          <w:color w:val="222222"/>
          <w:highlight w:val="white"/>
        </w:rPr>
        <w:tab/>
      </w:r>
      <w:r>
        <w:rPr>
          <w:rFonts w:ascii="Arial" w:eastAsia="Arial" w:hAnsi="Arial" w:cs="Arial"/>
          <w:color w:val="222222"/>
          <w:highlight w:val="white"/>
        </w:rPr>
        <w:tab/>
        <w:t>Approved</w:t>
      </w:r>
    </w:p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tbl>
      <w:tblPr>
        <w:tblStyle w:val="a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E64F6">
        <w:tc>
          <w:tcPr>
            <w:tcW w:w="1022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4F6" w:rsidRDefault="00D670B3">
            <w:pPr>
              <w:widowControl w:val="0"/>
              <w:rPr>
                <w:rFonts w:ascii="Arial" w:eastAsia="Arial" w:hAnsi="Arial" w:cs="Arial"/>
                <w:color w:val="222222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color w:val="222222"/>
                <w:shd w:val="clear" w:color="auto" w:fill="D9D9D9"/>
              </w:rPr>
              <w:t>WARNING:</w:t>
            </w:r>
            <w:r>
              <w:rPr>
                <w:rFonts w:ascii="Arial" w:eastAsia="Arial" w:hAnsi="Arial" w:cs="Arial"/>
                <w:color w:val="222222"/>
                <w:shd w:val="clear" w:color="auto" w:fill="D9D9D9"/>
              </w:rPr>
              <w:t xml:space="preserve">  The correspondence course you have requested as a graduation requirement for Torrance Unified School Distr</w:t>
            </w:r>
            <w:r>
              <w:rPr>
                <w:rFonts w:ascii="Arial" w:eastAsia="Arial" w:hAnsi="Arial" w:cs="Arial"/>
                <w:color w:val="222222"/>
                <w:shd w:val="clear" w:color="auto" w:fill="D9D9D9"/>
              </w:rPr>
              <w:t xml:space="preserve">ict </w:t>
            </w:r>
            <w:r>
              <w:rPr>
                <w:rFonts w:ascii="Arial" w:eastAsia="Arial" w:hAnsi="Arial" w:cs="Arial"/>
                <w:b/>
                <w:color w:val="222222"/>
                <w:u w:val="single"/>
                <w:shd w:val="clear" w:color="auto" w:fill="D9D9D9"/>
              </w:rPr>
              <w:t>may not</w:t>
            </w:r>
            <w:r>
              <w:rPr>
                <w:rFonts w:ascii="Arial" w:eastAsia="Arial" w:hAnsi="Arial" w:cs="Arial"/>
                <w:color w:val="222222"/>
                <w:shd w:val="clear" w:color="auto" w:fill="D9D9D9"/>
              </w:rPr>
              <w:t xml:space="preserve"> be accepted by the UC/CSU system, private colleges and universities, out-of-state institutions, or NCAA as fulfilling entrance requirements.  It is your responsibility to check with an admissions officer from each campus to which you intend to </w:t>
            </w:r>
            <w:r>
              <w:rPr>
                <w:rFonts w:ascii="Arial" w:eastAsia="Arial" w:hAnsi="Arial" w:cs="Arial"/>
                <w:color w:val="222222"/>
                <w:shd w:val="clear" w:color="auto" w:fill="D9D9D9"/>
              </w:rPr>
              <w:t>apply.</w:t>
            </w:r>
          </w:p>
        </w:tc>
      </w:tr>
    </w:tbl>
    <w:p w:rsidR="004E64F6" w:rsidRDefault="004E64F6">
      <w:pPr>
        <w:rPr>
          <w:rFonts w:ascii="Arial" w:eastAsia="Arial" w:hAnsi="Arial" w:cs="Arial"/>
          <w:color w:val="222222"/>
          <w:highlight w:val="white"/>
        </w:rPr>
      </w:pPr>
    </w:p>
    <w:sectPr w:rsidR="004E64F6">
      <w:pgSz w:w="12240" w:h="15840"/>
      <w:pgMar w:top="360" w:right="1008" w:bottom="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AB8"/>
    <w:multiLevelType w:val="multilevel"/>
    <w:tmpl w:val="BE462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6"/>
    <w:rsid w:val="004E64F6"/>
    <w:rsid w:val="00D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D7A43-00B4-496B-905A-0096C57D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mo" w:eastAsia="Arimo" w:hAnsi="Arimo" w:cs="Arimo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Aisha</dc:creator>
  <cp:lastModifiedBy>Webb, Aisha</cp:lastModifiedBy>
  <cp:revision>2</cp:revision>
  <dcterms:created xsi:type="dcterms:W3CDTF">2018-02-28T16:38:00Z</dcterms:created>
  <dcterms:modified xsi:type="dcterms:W3CDTF">2018-02-28T16:38:00Z</dcterms:modified>
</cp:coreProperties>
</file>